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Pr="00D920F5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D920F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Akademia Nauk Stosowanych</w:t>
      </w:r>
      <w:r w:rsidR="002C76D4" w:rsidRPr="00D920F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Gospodarki Krajowej w Kutnie</w:t>
      </w:r>
    </w:p>
    <w:p w14:paraId="145C343B" w14:textId="541E2DBB" w:rsidR="00114B2C" w:rsidRPr="00D920F5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D920F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sylabus na </w:t>
      </w:r>
      <w:r w:rsidR="002C76D4" w:rsidRPr="00D920F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</w:t>
      </w:r>
      <w:r w:rsidR="00AC17ED" w:rsidRPr="00D920F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ierun</w:t>
      </w:r>
      <w:r w:rsidRPr="00D920F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ku</w:t>
      </w:r>
      <w:r w:rsidR="00AC17ED" w:rsidRPr="00D920F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993F16" w:rsidRPr="00D920F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logistyka</w:t>
      </w:r>
      <w:r w:rsidR="004E7111" w:rsidRPr="00D920F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A56AF5" w:rsidRPr="00D920F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</w:p>
    <w:p w14:paraId="304C7A60" w14:textId="74F8927A" w:rsidR="00746450" w:rsidRPr="00D920F5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D920F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rok akademicki 202</w:t>
      </w:r>
      <w:r w:rsidR="00594D5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</w:t>
      </w:r>
      <w:r w:rsidRPr="00D920F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/202</w:t>
      </w:r>
      <w:r w:rsidR="00594D5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</w:t>
      </w:r>
    </w:p>
    <w:p w14:paraId="00FF7E89" w14:textId="77777777" w:rsidR="00B0460C" w:rsidRPr="00D920F5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D920F5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D920F5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1555A910" w:rsidR="00114B2C" w:rsidRPr="00D920F5" w:rsidRDefault="0066646D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Finanse </w:t>
            </w:r>
          </w:p>
        </w:tc>
      </w:tr>
      <w:tr w:rsidR="00C85B55" w:rsidRPr="00D920F5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D920F5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41E82E0B" w:rsidR="00C85B55" w:rsidRPr="00D920F5" w:rsidRDefault="00594D50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Tomasz Bogajewski</w:t>
            </w:r>
          </w:p>
        </w:tc>
      </w:tr>
      <w:tr w:rsidR="00B10B1A" w:rsidRPr="00D920F5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D920F5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3F24D161" w:rsidR="00114B2C" w:rsidRPr="00D920F5" w:rsidRDefault="00594D50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Tomasz Bogajewski</w:t>
            </w:r>
          </w:p>
        </w:tc>
      </w:tr>
      <w:tr w:rsidR="0069385A" w:rsidRPr="00D920F5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D920F5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660520C" w:rsidR="00AC17ED" w:rsidRPr="00D920F5" w:rsidRDefault="00630D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  <w:r w:rsidR="002F72A6" w:rsidRPr="00D920F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D920F5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D920F5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7D18E3BC" w:rsidR="00E31C36" w:rsidRPr="00D920F5" w:rsidRDefault="002F72A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D920F5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D920F5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50B57E70" w:rsidR="00C85B55" w:rsidRPr="00D920F5" w:rsidRDefault="0041653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Ekonomia i finanse </w:t>
            </w:r>
          </w:p>
        </w:tc>
      </w:tr>
      <w:tr w:rsidR="0069385A" w:rsidRPr="00D920F5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D920F5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062E6B1A" w:rsidR="00E31C36" w:rsidRPr="00D920F5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Obowiązkowy </w:t>
            </w:r>
          </w:p>
        </w:tc>
      </w:tr>
      <w:tr w:rsidR="0069385A" w:rsidRPr="00D920F5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D920F5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6FE08EB4" w:rsidR="00AC17ED" w:rsidRPr="00D920F5" w:rsidRDefault="0066646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Wykład, ćwiczenia </w:t>
            </w:r>
          </w:p>
        </w:tc>
      </w:tr>
      <w:tr w:rsidR="0069385A" w:rsidRPr="00D920F5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D920F5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D920F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6BA2FD8A" w:rsidR="00AC17ED" w:rsidRPr="00D920F5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stopnia, Semestr I</w:t>
            </w:r>
            <w:r w:rsidR="003A7847" w:rsidRPr="00D920F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  <w:r w:rsidR="00A1627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</w:p>
        </w:tc>
      </w:tr>
      <w:tr w:rsidR="003B017B" w:rsidRPr="00D920F5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Pr="00D920F5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 w:rsidRPr="00D920F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6A99489F" w:rsidR="003B017B" w:rsidRPr="00D920F5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3A7847" w:rsidRPr="00D920F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D920F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D920F5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D920F5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D920F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 w:rsidRPr="00D920F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D920F5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D920F5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D920F5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D920F5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D920F5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BB589C" w:rsidRPr="00D920F5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7FC42803" w:rsidR="00BB589C" w:rsidRPr="00D920F5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D920F5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D920F5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Pr="00D920F5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1F73D33A" w14:textId="77777777" w:rsidR="00BB589C" w:rsidRPr="00D920F5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D920F5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D920F5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D920F5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D920F5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D920F5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D920F5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D920F5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D920F5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D920F5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D920F5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D920F5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D920F5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D920F5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D920F5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D920F5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D920F5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D920F5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D920F5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D920F5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D920F5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D920F5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D920F5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 – studia niestacjonarne</w:t>
            </w:r>
          </w:p>
        </w:tc>
      </w:tr>
      <w:tr w:rsidR="00BD728E" w:rsidRPr="00D920F5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D920F5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D920F5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920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D920F5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920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D920F5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920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BD728E" w:rsidRPr="00D920F5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920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6F7F5315" w:rsidR="00BD728E" w:rsidRPr="00D920F5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920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D920F5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920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D920F5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920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D920F5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920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D920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D920F5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D920F5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920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28DCE466" w:rsidR="009C36C3" w:rsidRPr="00D920F5" w:rsidRDefault="00D73F3A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2771951E" w:rsidR="009C36C3" w:rsidRPr="00D920F5" w:rsidRDefault="0066646D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7F59747D" w:rsidR="009C36C3" w:rsidRPr="00D920F5" w:rsidRDefault="0066646D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9C36C3" w:rsidRPr="00D920F5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77777777" w:rsidR="009C36C3" w:rsidRPr="00D920F5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D920F5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D920F5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438ABE78" w:rsidR="009C36C3" w:rsidRPr="00D920F5" w:rsidRDefault="00D73F3A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80</w:t>
            </w:r>
          </w:p>
        </w:tc>
      </w:tr>
      <w:tr w:rsidR="009C36C3" w:rsidRPr="00D920F5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D920F5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920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639A5A71" w:rsidR="009C36C3" w:rsidRPr="00D920F5" w:rsidRDefault="00D73F3A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74622B77" w:rsidR="009C36C3" w:rsidRPr="00D920F5" w:rsidRDefault="0066646D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2BF4E23A" w:rsidR="009C36C3" w:rsidRPr="00D920F5" w:rsidRDefault="0066646D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9C36C3" w:rsidRPr="00D920F5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77777777" w:rsidR="009C36C3" w:rsidRPr="00D920F5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D920F5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D920F5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40214EA3" w:rsidR="009C36C3" w:rsidRPr="00D920F5" w:rsidRDefault="00D73F3A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  <w:r w:rsidR="0066646D" w:rsidRPr="00D920F5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,2</w:t>
            </w:r>
          </w:p>
        </w:tc>
      </w:tr>
      <w:tr w:rsidR="00811854" w:rsidRPr="00D920F5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D920F5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01DD41FA" w:rsidR="00811854" w:rsidRPr="00D920F5" w:rsidRDefault="0066646D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20F5">
              <w:rPr>
                <w:rFonts w:ascii="Times New Roman" w:hAnsi="Times New Roman" w:cs="Times New Roman"/>
                <w:sz w:val="20"/>
                <w:szCs w:val="20"/>
              </w:rPr>
              <w:t>Wiedza z Mikroekoonmii i z podstaw makroekonomii</w:t>
            </w:r>
          </w:p>
        </w:tc>
      </w:tr>
      <w:tr w:rsidR="00811854" w:rsidRPr="00D920F5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D920F5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B3B37B9" w14:textId="64911126" w:rsidR="00811854" w:rsidRPr="00D920F5" w:rsidRDefault="0066646D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20F5">
              <w:rPr>
                <w:rFonts w:ascii="Times New Roman" w:hAnsi="Times New Roman" w:cs="Times New Roman"/>
                <w:sz w:val="20"/>
                <w:szCs w:val="20"/>
              </w:rPr>
              <w:t xml:space="preserve">Celem kształcenia jest zapoznanie studenta z finansowymi aspektami zarządzania organizacjami. Po zakończeniu kursu </w:t>
            </w:r>
            <w:r w:rsidRPr="00D920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student zna problematykę finansów ze szczególnym uwzględnieniem finansów przedsiębiorstwa. Student zapoznaje się z podstawowymi terminami finansowymi oraz z funkcją finansów i instytucji finansowych w gospodarce. Student zdobywa umiejętności oceny sytuacji przedsiębiorstwa przez pryzmat sprawozdań finansowych i przedstawienie zasad oceny sytuacji finansowej przedsiębiorstwa.</w:t>
            </w:r>
          </w:p>
        </w:tc>
      </w:tr>
      <w:tr w:rsidR="003B017B" w:rsidRPr="00D920F5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D920F5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CEA3A27" w14:textId="77777777" w:rsidR="0066646D" w:rsidRPr="00D920F5" w:rsidRDefault="0066646D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D920F5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Wykład </w:t>
            </w:r>
            <w:r w:rsidRPr="00D920F5">
              <w:rPr>
                <w:rFonts w:ascii="Times New Roman" w:eastAsia="Times New Roman" w:hAnsi="Times New Roman" w:cs="Times New Roman"/>
                <w:b/>
                <w:bCs/>
                <w:snapToGrid w:val="0"/>
                <w:sz w:val="20"/>
                <w:szCs w:val="20"/>
                <w:lang w:eastAsia="pl-PL"/>
              </w:rPr>
              <w:t xml:space="preserve">- </w:t>
            </w:r>
            <w:r w:rsidRPr="00D920F5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metody podające, wykład z elementami prezentacji multimedialnej; </w:t>
            </w:r>
          </w:p>
          <w:p w14:paraId="7AD294AD" w14:textId="476F8911" w:rsidR="00C608A3" w:rsidRPr="00D920F5" w:rsidRDefault="0066646D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20F5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ćwiczenia – ćwiczenia klasyczne, rozwiązywanie zadań, studium przypadku.</w:t>
            </w:r>
          </w:p>
        </w:tc>
      </w:tr>
      <w:tr w:rsidR="003B017B" w:rsidRPr="00D920F5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D920F5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350A6511" w:rsidR="003B017B" w:rsidRPr="00D920F5" w:rsidRDefault="0066646D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przygotowane przez prowadzącego, wskaźniki finansowe wybranych organizacji </w:t>
            </w:r>
          </w:p>
        </w:tc>
      </w:tr>
      <w:tr w:rsidR="00811854" w:rsidRPr="00D920F5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D920F5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D920F5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66646D" w:rsidRPr="00D920F5" w14:paraId="28EF81F8" w14:textId="77777777" w:rsidTr="00AE79B7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66646D" w:rsidRPr="00D920F5" w:rsidRDefault="0066646D" w:rsidP="0066646D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5261B66A" w14:textId="6FC5BCBA" w:rsidR="0066646D" w:rsidRPr="00D920F5" w:rsidRDefault="001E258C" w:rsidP="0066646D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20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K.1P_W02 </w:t>
            </w:r>
            <w:r w:rsidR="0066646D" w:rsidRPr="00D920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zna </w:t>
            </w:r>
            <w:r w:rsidRPr="00D920F5">
              <w:rPr>
                <w:rFonts w:ascii="Times New Roman" w:eastAsia="Calibri" w:hAnsi="Times New Roman" w:cs="Times New Roman"/>
                <w:sz w:val="20"/>
                <w:szCs w:val="20"/>
              </w:rPr>
              <w:t>i rozumie</w:t>
            </w:r>
            <w:r w:rsidR="0066646D" w:rsidRPr="00D920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zasady gospodarki finansowej przedsiębiorstwa</w:t>
            </w:r>
          </w:p>
        </w:tc>
        <w:tc>
          <w:tcPr>
            <w:tcW w:w="2727" w:type="dxa"/>
            <w:gridSpan w:val="6"/>
          </w:tcPr>
          <w:p w14:paraId="6E996507" w14:textId="77777777" w:rsidR="0066646D" w:rsidRPr="00D920F5" w:rsidRDefault="0041653D" w:rsidP="006664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920F5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5800920B" w14:textId="4D87DBB3" w:rsidR="0041653D" w:rsidRPr="00D920F5" w:rsidRDefault="0041653D" w:rsidP="006664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920F5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Kolokwium końcowe </w:t>
            </w:r>
          </w:p>
        </w:tc>
      </w:tr>
      <w:tr w:rsidR="0066646D" w:rsidRPr="00D920F5" w14:paraId="68F3B316" w14:textId="77777777" w:rsidTr="00AE79B7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B75085" w14:textId="77777777" w:rsidR="0066646D" w:rsidRPr="00D920F5" w:rsidRDefault="0066646D" w:rsidP="0066646D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7C98FC91" w14:textId="5707D4E0" w:rsidR="0066646D" w:rsidRPr="00D920F5" w:rsidRDefault="001E258C" w:rsidP="0066646D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20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K.1P_W02 </w:t>
            </w:r>
            <w:r w:rsidR="0066646D" w:rsidRPr="00D920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zna </w:t>
            </w:r>
            <w:r w:rsidRPr="00D920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 rozumie</w:t>
            </w:r>
            <w:r w:rsidR="0066646D" w:rsidRPr="00D920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terminy finansowe oraz z funkcję finansów i instytucji finansowych w gospodarce</w:t>
            </w:r>
          </w:p>
        </w:tc>
        <w:tc>
          <w:tcPr>
            <w:tcW w:w="2727" w:type="dxa"/>
            <w:gridSpan w:val="6"/>
          </w:tcPr>
          <w:p w14:paraId="50D759C6" w14:textId="77777777" w:rsidR="0041653D" w:rsidRPr="00D920F5" w:rsidRDefault="0041653D" w:rsidP="004165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920F5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141E496E" w14:textId="709BF451" w:rsidR="0066646D" w:rsidRPr="00D920F5" w:rsidRDefault="0041653D" w:rsidP="004165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920F5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</w:tc>
      </w:tr>
      <w:tr w:rsidR="0066646D" w:rsidRPr="00D920F5" w14:paraId="09DE05B7" w14:textId="77777777" w:rsidTr="008E4B96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34C9F669" w14:textId="77777777" w:rsidR="0066646D" w:rsidRPr="00D920F5" w:rsidRDefault="0066646D" w:rsidP="0066646D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42FEE4EC" w14:textId="4636243E" w:rsidR="0066646D" w:rsidRPr="00D920F5" w:rsidRDefault="001E258C" w:rsidP="0066646D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20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K.1P_W08 zna i rozumie metody i narzędzia gromadzenia, analizy i interpretacji danych ekonomicznych i finansowych </w:t>
            </w:r>
          </w:p>
        </w:tc>
        <w:tc>
          <w:tcPr>
            <w:tcW w:w="2727" w:type="dxa"/>
            <w:gridSpan w:val="6"/>
          </w:tcPr>
          <w:p w14:paraId="29F8BD24" w14:textId="77777777" w:rsidR="0041653D" w:rsidRPr="00D920F5" w:rsidRDefault="0041653D" w:rsidP="004165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920F5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47A11637" w14:textId="467CCF57" w:rsidR="0066646D" w:rsidRPr="00D920F5" w:rsidRDefault="0041653D" w:rsidP="0041653D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920F5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</w:tc>
      </w:tr>
      <w:tr w:rsidR="001E258C" w:rsidRPr="00D920F5" w14:paraId="3FEEF72C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1E258C" w:rsidRPr="00D920F5" w:rsidRDefault="001E258C" w:rsidP="0066646D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08B1990A" w14:textId="240603A9" w:rsidR="001E258C" w:rsidRPr="00D920F5" w:rsidRDefault="001E258C" w:rsidP="0066646D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20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K.1P_U07 </w:t>
            </w:r>
            <w:r w:rsidRPr="00D920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potrafi ocenić sytuację przedsiębiorstwa przez pryzmat sprawozdań finansowych </w:t>
            </w:r>
          </w:p>
        </w:tc>
        <w:tc>
          <w:tcPr>
            <w:tcW w:w="2727" w:type="dxa"/>
            <w:gridSpan w:val="6"/>
          </w:tcPr>
          <w:p w14:paraId="3D2B1E76" w14:textId="77777777" w:rsidR="0041653D" w:rsidRPr="00D920F5" w:rsidRDefault="0041653D" w:rsidP="004165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920F5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6A694185" w14:textId="77777777" w:rsidR="001E258C" w:rsidRPr="00D920F5" w:rsidRDefault="0041653D" w:rsidP="0041653D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920F5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31FFDDDB" w14:textId="2FDCE2E4" w:rsidR="0041653D" w:rsidRPr="00D920F5" w:rsidRDefault="0041653D" w:rsidP="0041653D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920F5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Zadania praktyczne w trakcie ćwiczeń </w:t>
            </w:r>
          </w:p>
        </w:tc>
      </w:tr>
      <w:tr w:rsidR="001E258C" w:rsidRPr="00D920F5" w14:paraId="7D546CF8" w14:textId="77777777" w:rsidTr="00F14663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ABDD733" w14:textId="77777777" w:rsidR="001E258C" w:rsidRPr="00D920F5" w:rsidRDefault="001E258C" w:rsidP="0066646D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FF57D1D" w14:textId="60D75145" w:rsidR="001E258C" w:rsidRPr="00D920F5" w:rsidRDefault="001E258C" w:rsidP="0066646D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20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K.1P_U07 </w:t>
            </w:r>
            <w:r w:rsidRPr="00D920F5">
              <w:rPr>
                <w:rFonts w:ascii="Times New Roman" w:hAnsi="Times New Roman" w:cs="Times New Roman"/>
                <w:sz w:val="20"/>
                <w:szCs w:val="20"/>
              </w:rPr>
              <w:t xml:space="preserve">potrafi analizować rynek finansowy z punktu widzenia potrzeb przedsiębiorstwa </w:t>
            </w:r>
          </w:p>
        </w:tc>
        <w:tc>
          <w:tcPr>
            <w:tcW w:w="2727" w:type="dxa"/>
            <w:gridSpan w:val="6"/>
          </w:tcPr>
          <w:p w14:paraId="658D4D31" w14:textId="77777777" w:rsidR="0041653D" w:rsidRPr="00D920F5" w:rsidRDefault="0041653D" w:rsidP="004165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920F5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78D74516" w14:textId="77777777" w:rsidR="0041653D" w:rsidRPr="00D920F5" w:rsidRDefault="0041653D" w:rsidP="0041653D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920F5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07CDCD94" w14:textId="75825998" w:rsidR="001E258C" w:rsidRPr="00D920F5" w:rsidRDefault="0041653D" w:rsidP="0041653D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920F5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praktyczne w trakcie ćwiczeń</w:t>
            </w:r>
          </w:p>
        </w:tc>
      </w:tr>
      <w:tr w:rsidR="001E258C" w:rsidRPr="00D920F5" w14:paraId="0B82620E" w14:textId="77777777" w:rsidTr="00F14663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2B94897F" w14:textId="77777777" w:rsidR="001E258C" w:rsidRPr="00D920F5" w:rsidRDefault="001E258C" w:rsidP="0066646D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C6B8C5F" w14:textId="3CA4857B" w:rsidR="001E258C" w:rsidRPr="00D920F5" w:rsidRDefault="001E258C" w:rsidP="0066646D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20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K.1P_U07 </w:t>
            </w:r>
            <w:r w:rsidRPr="00D920F5">
              <w:rPr>
                <w:rFonts w:ascii="Times New Roman" w:hAnsi="Times New Roman" w:cs="Times New Roman"/>
                <w:sz w:val="20"/>
                <w:szCs w:val="20"/>
              </w:rPr>
              <w:t xml:space="preserve">potrafi analizować </w:t>
            </w:r>
            <w:r w:rsidRPr="00D920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podstawowe wskaźniki finansowe i ich wykorzystanie w ocenie sytuacji finansowej przedsiębiorstwa.</w:t>
            </w:r>
            <w:r w:rsidRPr="00D920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27" w:type="dxa"/>
            <w:gridSpan w:val="6"/>
          </w:tcPr>
          <w:p w14:paraId="24B41F1F" w14:textId="77777777" w:rsidR="0041653D" w:rsidRPr="00D920F5" w:rsidRDefault="0041653D" w:rsidP="004165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920F5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2D1AA854" w14:textId="77777777" w:rsidR="0041653D" w:rsidRPr="00D920F5" w:rsidRDefault="0041653D" w:rsidP="0041653D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920F5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44F52467" w14:textId="72B85D9A" w:rsidR="001E258C" w:rsidRPr="00D920F5" w:rsidRDefault="0041653D" w:rsidP="0041653D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920F5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praktyczne w trakcie ćwiczeń</w:t>
            </w:r>
          </w:p>
        </w:tc>
      </w:tr>
      <w:tr w:rsidR="001E258C" w:rsidRPr="00D920F5" w14:paraId="0AACF1A4" w14:textId="77777777" w:rsidTr="003C6A74">
        <w:trPr>
          <w:trHeight w:val="895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1E258C" w:rsidRPr="00D920F5" w:rsidRDefault="001E258C" w:rsidP="001E258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09E662DB" w14:textId="7B9AD0AC" w:rsidR="001E258C" w:rsidRPr="00D920F5" w:rsidRDefault="001E258C" w:rsidP="001E258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20F5">
              <w:rPr>
                <w:rFonts w:ascii="Times New Roman" w:hAnsi="Times New Roman" w:cs="Times New Roman"/>
                <w:sz w:val="20"/>
                <w:szCs w:val="20"/>
              </w:rPr>
              <w:t>K1P_K02. dyskutuje i pracuje w grupie nad rozwiązaniami postawionych zadań</w:t>
            </w:r>
          </w:p>
        </w:tc>
        <w:tc>
          <w:tcPr>
            <w:tcW w:w="2727" w:type="dxa"/>
            <w:gridSpan w:val="6"/>
          </w:tcPr>
          <w:p w14:paraId="38DCD38F" w14:textId="0E58945C" w:rsidR="001E258C" w:rsidRPr="00D920F5" w:rsidRDefault="001E258C" w:rsidP="001E258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0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Obserwacja na zajęciach </w:t>
            </w:r>
          </w:p>
        </w:tc>
      </w:tr>
      <w:tr w:rsidR="001E258C" w:rsidRPr="00D920F5" w14:paraId="04039546" w14:textId="77777777" w:rsidTr="00184F9B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2533F91" w14:textId="77777777" w:rsidR="001E258C" w:rsidRPr="00D920F5" w:rsidRDefault="001E258C" w:rsidP="001E258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1EBA5F04" w14:textId="18EB9D5F" w:rsidR="001E258C" w:rsidRPr="00D920F5" w:rsidRDefault="001E258C" w:rsidP="001E258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20F5">
              <w:rPr>
                <w:rFonts w:ascii="Times New Roman" w:hAnsi="Times New Roman" w:cs="Times New Roman"/>
                <w:sz w:val="20"/>
                <w:szCs w:val="20"/>
              </w:rPr>
              <w:t>K1P_K01. potrafi uzupełniać i doskonalić nabytą wiedzę i umiejętności z zakresu finansów</w:t>
            </w:r>
          </w:p>
        </w:tc>
        <w:tc>
          <w:tcPr>
            <w:tcW w:w="2727" w:type="dxa"/>
            <w:gridSpan w:val="6"/>
          </w:tcPr>
          <w:p w14:paraId="6EDBDEE9" w14:textId="7A8D209D" w:rsidR="001E258C" w:rsidRPr="00D920F5" w:rsidRDefault="001E258C" w:rsidP="001E258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0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na zajęciach</w:t>
            </w:r>
          </w:p>
        </w:tc>
      </w:tr>
      <w:tr w:rsidR="001E258C" w:rsidRPr="00D920F5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1E258C" w:rsidRPr="00D920F5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1E258C" w:rsidRPr="00D920F5" w:rsidRDefault="001E258C" w:rsidP="001E2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20F5">
              <w:rPr>
                <w:rFonts w:ascii="Times New Roman" w:hAnsi="Times New Roman" w:cs="Times New 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1E258C" w:rsidRPr="00D920F5" w:rsidRDefault="001E258C" w:rsidP="001E2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20F5">
              <w:rPr>
                <w:rFonts w:ascii="Times New Roman" w:hAnsi="Times New Roman" w:cs="Times New Roman"/>
                <w:sz w:val="20"/>
                <w:szCs w:val="20"/>
              </w:rPr>
              <w:t>Studia niestacjonarne</w:t>
            </w:r>
          </w:p>
        </w:tc>
      </w:tr>
      <w:tr w:rsidR="001E258C" w:rsidRPr="00D920F5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CE9D14F" w14:textId="5DB90818" w:rsidR="001E258C" w:rsidRPr="00D920F5" w:rsidRDefault="0041653D" w:rsidP="001E25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0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Omówienie sylabusa i warunków zaliczenia przedmiotu.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4AF1B0C2" w:rsidR="001E258C" w:rsidRPr="00D920F5" w:rsidRDefault="0041653D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0,5</w:t>
            </w:r>
          </w:p>
        </w:tc>
      </w:tr>
      <w:tr w:rsidR="001E258C" w:rsidRPr="00D920F5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535E75B" w14:textId="77777777" w:rsidR="0041653D" w:rsidRPr="00D920F5" w:rsidRDefault="0041653D" w:rsidP="0041653D">
            <w:pPr>
              <w:tabs>
                <w:tab w:val="left" w:pos="3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0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Pojęcie i istota finansów. Funkcje finansów (alokacyjna, redystrybucyjna, stabilizacyjna, rekonwersji (zmiany) własności). Model ruchu okrężnego.</w:t>
            </w:r>
          </w:p>
          <w:p w14:paraId="1A28815D" w14:textId="77777777" w:rsidR="0041653D" w:rsidRPr="00D920F5" w:rsidRDefault="0041653D" w:rsidP="0041653D">
            <w:pPr>
              <w:tabs>
                <w:tab w:val="left" w:pos="3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0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Rynek finansowy. Klasyfikacja rynku finansowego. Struktura instytucjonalna rynku. Podstawowe instrumenty rynku. Znaczenie giełdy papierów wartościowych w gospodarce.</w:t>
            </w:r>
          </w:p>
          <w:p w14:paraId="1EF792B2" w14:textId="77777777" w:rsidR="0041653D" w:rsidRPr="00D920F5" w:rsidRDefault="0041653D" w:rsidP="0041653D">
            <w:pPr>
              <w:tabs>
                <w:tab w:val="left" w:pos="3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0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System bankowy. System bankowy w Polsce. Rola systemu bankowego w gospodarce narodowej. Bank centralny i banki komercyjne. Instrumenty polityki pieniężnej. </w:t>
            </w:r>
          </w:p>
          <w:p w14:paraId="1AC37C33" w14:textId="77777777" w:rsidR="0041653D" w:rsidRPr="00D920F5" w:rsidRDefault="0041653D" w:rsidP="0041653D">
            <w:pPr>
              <w:tabs>
                <w:tab w:val="left" w:pos="3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0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Formy i funkcje pieniądza. Mechanizmy kreacji pieniądza. Rynek pieniądza (popyt i podaż pieniądza). Wartość pieniądza w czasie. Równowaga na rynku pieniądza. Formy rozliczeń pieniężnych.</w:t>
            </w:r>
          </w:p>
          <w:p w14:paraId="58807995" w14:textId="77777777" w:rsidR="0041653D" w:rsidRPr="00D920F5" w:rsidRDefault="0041653D" w:rsidP="0041653D">
            <w:pPr>
              <w:tabs>
                <w:tab w:val="left" w:pos="3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0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Finanse publiczne. Sektor finansów publicznych. Budżet państwa. Budżet zadaniowy jako instrument zarządzania finansami publicznymi. Finanse samorządu terytorialnego. Deficyt budżetowy i źródła jego finansowania. Dług publiczny. Polityka pieniężna banku centralnego.</w:t>
            </w:r>
          </w:p>
          <w:p w14:paraId="53C526CA" w14:textId="77777777" w:rsidR="0041653D" w:rsidRPr="00D920F5" w:rsidRDefault="0041653D" w:rsidP="0041653D">
            <w:pPr>
              <w:tabs>
                <w:tab w:val="left" w:pos="3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</w:pPr>
            <w:r w:rsidRPr="00D920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System podatkowy. </w:t>
            </w:r>
            <w:r w:rsidRPr="00D920F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Istota i funkcje podatku. Zasady konstrukcji podatku. Podstawowe podatki w Polsce.</w:t>
            </w:r>
          </w:p>
          <w:p w14:paraId="4D6DEF2B" w14:textId="77777777" w:rsidR="0041653D" w:rsidRPr="00D920F5" w:rsidRDefault="0041653D" w:rsidP="0041653D">
            <w:pPr>
              <w:tabs>
                <w:tab w:val="left" w:pos="3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920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Finanse i gospodarka finansowa przedsiębiorstwa. Formy organizacyjno-prawne działalności gospodarczej. </w:t>
            </w:r>
            <w:r w:rsidRPr="00D920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Istota gospodarki finansowej przedsiębiorstwa. Strumienie finansowe i rzeczowe w przedsiębiorstwie. Majątek i źródła jego finansowania. Ocena kondycji finansowej przedsiębiorstwa.</w:t>
            </w:r>
          </w:p>
          <w:p w14:paraId="50059E31" w14:textId="1762B6F1" w:rsidR="001E258C" w:rsidRPr="00D920F5" w:rsidRDefault="001E258C" w:rsidP="001E258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55F7C2E1" w:rsidR="001E258C" w:rsidRPr="00D920F5" w:rsidRDefault="0041653D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9,5</w:t>
            </w:r>
          </w:p>
        </w:tc>
      </w:tr>
      <w:tr w:rsidR="001E258C" w:rsidRPr="00D920F5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1E258C" w:rsidRPr="00D920F5" w:rsidRDefault="001E258C" w:rsidP="00A16272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0C82FC5F" w:rsidR="001E258C" w:rsidRPr="00D920F5" w:rsidRDefault="0041653D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1E258C" w:rsidRPr="00D920F5" w14:paraId="53FC87B8" w14:textId="77777777" w:rsidTr="00687BD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77D85CCA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1E258C" w:rsidRPr="00D920F5" w14:paraId="64CCCE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7EFFAAC" w14:textId="77777777" w:rsidR="0041653D" w:rsidRPr="00D920F5" w:rsidRDefault="0041653D" w:rsidP="0041653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0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Wycena podstawowych instrumentów rynku finansowego - wycena kredytów i lokat.</w:t>
            </w:r>
          </w:p>
          <w:p w14:paraId="0C705B79" w14:textId="77777777" w:rsidR="0041653D" w:rsidRPr="00D920F5" w:rsidRDefault="0041653D" w:rsidP="0041653D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0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Kreacja pieniądza w systemie bankowym – przykłady liczbowe.</w:t>
            </w:r>
          </w:p>
          <w:p w14:paraId="4D71F345" w14:textId="77777777" w:rsidR="0041653D" w:rsidRPr="00D920F5" w:rsidRDefault="0041653D" w:rsidP="0041653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0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Sprawozdania finansowe jako źródło informacji o przedsiębiorstwie – bilans rachunek zysków i strat – zasady konstrukcji.</w:t>
            </w:r>
          </w:p>
          <w:p w14:paraId="278E6E64" w14:textId="77777777" w:rsidR="0041653D" w:rsidRPr="00D920F5" w:rsidRDefault="0041653D" w:rsidP="0041653D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0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pieniądza w czasie. Dyskontowanie i kapitalizacja – przykłady liczbowe.</w:t>
            </w:r>
          </w:p>
          <w:p w14:paraId="1E2DC161" w14:textId="77777777" w:rsidR="0041653D" w:rsidRPr="00D920F5" w:rsidRDefault="0041653D" w:rsidP="0041653D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0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Stopy procentowe na rynku finansowym: stopa nominalna i realna, stopa rentowności, stopa dyskontowa. Wycena wybranych instrumentów rynku finansowego (depozyty, kredyty, weksle, bony skarbowe, obligacje) – przykłady liczbowe.</w:t>
            </w:r>
          </w:p>
          <w:p w14:paraId="5C6071EA" w14:textId="77777777" w:rsidR="0041653D" w:rsidRPr="00D920F5" w:rsidRDefault="0041653D" w:rsidP="0041653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0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Elementy analizy finansowej analiza pozioma i pionowa sprawozdań finansowych.</w:t>
            </w:r>
          </w:p>
          <w:p w14:paraId="61D84573" w14:textId="25E066EA" w:rsidR="001E258C" w:rsidRPr="00D920F5" w:rsidRDefault="001E258C" w:rsidP="0041653D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4EB7AC79" w:rsidR="001E258C" w:rsidRPr="00D920F5" w:rsidRDefault="0041653D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1E258C" w:rsidRPr="00D920F5" w14:paraId="622734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4D1E355" w14:textId="2CD8E165" w:rsidR="001E258C" w:rsidRPr="00D920F5" w:rsidRDefault="0041653D" w:rsidP="001E258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Podstawowe wskaźniki finansowe i ich wykorzystanie w ocenie sytuacji finansowej przedsiębiorstwa.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174BB6FC" w:rsidR="001E258C" w:rsidRPr="00D920F5" w:rsidRDefault="0041653D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1E258C" w:rsidRPr="00D920F5" w14:paraId="359B5D97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9718" w14:textId="6F0B4C0A" w:rsidR="001E258C" w:rsidRPr="00D920F5" w:rsidRDefault="0041653D" w:rsidP="00A16272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04D43" w14:textId="5315D6AF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0B923" w14:textId="4DE1998B" w:rsidR="001E258C" w:rsidRPr="00D920F5" w:rsidRDefault="0041653D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1E258C" w:rsidRPr="00D920F5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77777777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1E258C" w:rsidRPr="00D920F5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3C7BADF" w14:textId="785FC61E" w:rsidR="001E258C" w:rsidRPr="00D920F5" w:rsidRDefault="001E258C" w:rsidP="001E258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D920F5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Ćwiczenia – 60% oceny. Warunki zaliczenia ćwiczeń: bieżące przygotowanie do zajęć i aktywność; </w:t>
            </w:r>
            <w:r w:rsidR="0041653D" w:rsidRPr="00D920F5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zdanie kolokwium końcowe</w:t>
            </w:r>
          </w:p>
          <w:p w14:paraId="4CCF6881" w14:textId="77777777" w:rsidR="001E258C" w:rsidRPr="00D920F5" w:rsidRDefault="001E258C" w:rsidP="001E258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</w:p>
          <w:p w14:paraId="5E3DD1D0" w14:textId="30D9C373" w:rsidR="001E258C" w:rsidRPr="00D920F5" w:rsidRDefault="001E258C" w:rsidP="001E258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Wykład –</w:t>
            </w:r>
            <w:r w:rsidR="0041653D" w:rsidRPr="00D920F5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40% oceny.</w:t>
            </w:r>
            <w:r w:rsidRPr="00D920F5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</w:t>
            </w:r>
            <w:r w:rsidR="0041653D" w:rsidRPr="00D920F5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E</w:t>
            </w:r>
            <w:r w:rsidRPr="00D920F5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gzamin pisemny w formie opisowej.</w:t>
            </w:r>
          </w:p>
        </w:tc>
      </w:tr>
      <w:tr w:rsidR="001E258C" w:rsidRPr="00D920F5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1E258C" w:rsidRPr="00D920F5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1E258C" w:rsidRPr="00D920F5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&gt;50% </w:t>
            </w:r>
          </w:p>
          <w:p w14:paraId="213A0625" w14:textId="77777777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50% do &gt;60% </w:t>
            </w:r>
          </w:p>
          <w:p w14:paraId="10797D16" w14:textId="77777777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</w:t>
            </w: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60% do &gt;70%</w:t>
            </w:r>
          </w:p>
          <w:p w14:paraId="3246C2D9" w14:textId="77777777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70% do &gt;80% </w:t>
            </w:r>
          </w:p>
          <w:p w14:paraId="272820A8" w14:textId="77777777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80% do &gt;90% </w:t>
            </w:r>
          </w:p>
          <w:p w14:paraId="56D35AEC" w14:textId="77777777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90% do &gt;100% </w:t>
            </w:r>
          </w:p>
          <w:p w14:paraId="7F87DA52" w14:textId="77777777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1E258C" w:rsidRPr="00D920F5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1E258C" w:rsidRPr="00D920F5" w:rsidRDefault="001E258C" w:rsidP="001E258C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1E258C" w:rsidRPr="00D920F5" w:rsidRDefault="001E258C" w:rsidP="001E258C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20F5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1E258C" w:rsidRPr="00D920F5" w:rsidRDefault="001E258C" w:rsidP="001E258C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20F5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1E258C" w:rsidRPr="00D920F5" w:rsidRDefault="001E258C" w:rsidP="001E258C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1E258C" w:rsidRPr="00D920F5" w:rsidRDefault="001E258C" w:rsidP="001E258C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5340009" w14:textId="3235D0E1" w:rsidR="001E258C" w:rsidRPr="00D920F5" w:rsidRDefault="001E258C" w:rsidP="001E258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20F5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1E258C" w:rsidRPr="00D920F5" w:rsidRDefault="001E258C" w:rsidP="001E258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20F5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1E258C" w:rsidRPr="00D920F5" w:rsidRDefault="001E258C" w:rsidP="001E258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20F5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1E258C" w:rsidRPr="00D920F5" w:rsidRDefault="001E258C" w:rsidP="001E258C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1E258C" w:rsidRPr="00D920F5" w:rsidRDefault="001E258C" w:rsidP="001E258C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6A2199" w14:textId="77777777" w:rsidR="001E258C" w:rsidRPr="00D920F5" w:rsidRDefault="001E258C" w:rsidP="001E258C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D920F5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1E258C" w:rsidRPr="00D920F5" w:rsidRDefault="001E258C" w:rsidP="001E258C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D920F5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1E258C" w:rsidRPr="00D920F5" w:rsidRDefault="001E258C" w:rsidP="001E258C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D920F5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1E258C" w:rsidRPr="00D920F5" w:rsidRDefault="001E258C" w:rsidP="001E258C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1E258C" w:rsidRPr="00D920F5" w:rsidRDefault="001E258C" w:rsidP="001E258C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B1EB06" w14:textId="3D56EDDA" w:rsidR="001E258C" w:rsidRPr="00D920F5" w:rsidRDefault="001E258C" w:rsidP="001E258C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1E258C" w:rsidRPr="00D920F5" w:rsidRDefault="001E258C" w:rsidP="001E258C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1E258C" w:rsidRPr="00D920F5" w:rsidRDefault="001E258C" w:rsidP="001E258C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1E258C" w:rsidRPr="00D920F5" w:rsidRDefault="001E258C" w:rsidP="001E258C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D5E5A2" w14:textId="7BAA7793" w:rsidR="001E258C" w:rsidRPr="00D920F5" w:rsidRDefault="001E258C" w:rsidP="001E258C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1E258C" w:rsidRPr="00D920F5" w:rsidRDefault="001E258C" w:rsidP="001E258C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1E258C" w:rsidRPr="00D920F5" w:rsidRDefault="001E258C" w:rsidP="001E258C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19A100" w14:textId="7A692BB7" w:rsidR="001E258C" w:rsidRPr="00D920F5" w:rsidRDefault="001E258C" w:rsidP="001E258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1E258C" w:rsidRPr="00D920F5" w:rsidRDefault="001E258C" w:rsidP="001E258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1E258C" w:rsidRPr="00D920F5" w:rsidRDefault="001E258C" w:rsidP="001E258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1E258C" w:rsidRPr="00D920F5" w:rsidRDefault="001E258C" w:rsidP="001E258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1E258C" w:rsidRPr="00D920F5" w:rsidRDefault="001E258C" w:rsidP="001E258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1E258C" w:rsidRPr="00D920F5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1E258C" w:rsidRPr="00D920F5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BECDE3F" w14:textId="77777777" w:rsidR="001E258C" w:rsidRPr="00D920F5" w:rsidRDefault="0041653D" w:rsidP="001E258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hAnsi="Times New Roman" w:cs="Times New Roman"/>
                <w:sz w:val="20"/>
                <w:szCs w:val="20"/>
              </w:rPr>
              <w:t xml:space="preserve">J. Czekaj, Z. Dresler, </w:t>
            </w:r>
            <w:r w:rsidRPr="00D920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Zarządzanie finansami przedsiębiorstw. Podstawy teorii</w:t>
            </w:r>
            <w:r w:rsidRPr="00D920F5">
              <w:rPr>
                <w:rFonts w:ascii="Times New Roman" w:hAnsi="Times New Roman" w:cs="Times New Roman"/>
                <w:sz w:val="20"/>
                <w:szCs w:val="20"/>
              </w:rPr>
              <w:t>, PWN, Warszawa 2013.</w:t>
            </w:r>
          </w:p>
          <w:p w14:paraId="3FEEBC80" w14:textId="77777777" w:rsidR="0041653D" w:rsidRPr="00D920F5" w:rsidRDefault="0041653D" w:rsidP="001E258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hAnsi="Times New Roman" w:cs="Times New Roman"/>
                <w:sz w:val="20"/>
                <w:szCs w:val="20"/>
              </w:rPr>
              <w:t xml:space="preserve">M. Mosionek-Schweda, A. Tokarski, M.Tokarski, </w:t>
            </w:r>
            <w:r w:rsidRPr="00D920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Pomiar i ocena płynności finansowej podmiotu gospodarczego</w:t>
            </w:r>
            <w:r w:rsidRPr="00D920F5">
              <w:rPr>
                <w:rFonts w:ascii="Times New Roman" w:hAnsi="Times New Roman" w:cs="Times New Roman"/>
                <w:sz w:val="20"/>
                <w:szCs w:val="20"/>
              </w:rPr>
              <w:t>, Wydawnictwo CeDeWu, Warszawa 2014.</w:t>
            </w:r>
          </w:p>
          <w:p w14:paraId="4298FC86" w14:textId="77777777" w:rsidR="0041653D" w:rsidRPr="00D920F5" w:rsidRDefault="0041653D" w:rsidP="001E258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hAnsi="Times New Roman" w:cs="Times New Roman"/>
                <w:sz w:val="20"/>
                <w:szCs w:val="20"/>
              </w:rPr>
              <w:t>B.Pomykalska, P. Pomykalski</w:t>
            </w:r>
            <w:r w:rsidRPr="00D920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Analiza finansowa przedsiębiorstwa,</w:t>
            </w:r>
            <w:r w:rsidRPr="00D920F5">
              <w:rPr>
                <w:rFonts w:ascii="Times New Roman" w:hAnsi="Times New Roman" w:cs="Times New Roman"/>
                <w:sz w:val="20"/>
                <w:szCs w:val="20"/>
              </w:rPr>
              <w:t xml:space="preserve"> PWN, Warszawa 2014.</w:t>
            </w:r>
          </w:p>
          <w:p w14:paraId="62F7C28B" w14:textId="6FA5F3A8" w:rsidR="0041653D" w:rsidRPr="00D920F5" w:rsidRDefault="0041653D" w:rsidP="001E258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hAnsi="Times New Roman" w:cs="Times New Roman"/>
                <w:sz w:val="20"/>
                <w:szCs w:val="20"/>
              </w:rPr>
              <w:t>Materiały przygotowane przez prowadzącego.</w:t>
            </w:r>
          </w:p>
        </w:tc>
      </w:tr>
      <w:tr w:rsidR="001E258C" w:rsidRPr="00D920F5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1E258C" w:rsidRPr="00D920F5" w:rsidRDefault="001E258C" w:rsidP="001E258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1E258C" w:rsidRPr="00D920F5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B132D9E" w14:textId="77777777" w:rsidR="001E258C" w:rsidRPr="00D920F5" w:rsidRDefault="0041653D" w:rsidP="001E258C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hAnsi="Times New Roman" w:cs="Times New Roman"/>
                <w:sz w:val="20"/>
                <w:szCs w:val="20"/>
              </w:rPr>
              <w:t xml:space="preserve">W. Gabrusewicz, </w:t>
            </w:r>
            <w:r w:rsidRPr="00D920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Analiza finansowa przedsiębiorstwa. Teoria i zastosowanie</w:t>
            </w:r>
            <w:r w:rsidRPr="00D920F5">
              <w:rPr>
                <w:rFonts w:ascii="Times New Roman" w:hAnsi="Times New Roman" w:cs="Times New Roman"/>
                <w:sz w:val="20"/>
                <w:szCs w:val="20"/>
              </w:rPr>
              <w:t>, PWE, Warszawa 2014.</w:t>
            </w:r>
          </w:p>
          <w:p w14:paraId="57ED3703" w14:textId="22C2CD7E" w:rsidR="0041653D" w:rsidRPr="00D920F5" w:rsidRDefault="0041653D" w:rsidP="001E258C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20F5">
              <w:rPr>
                <w:rFonts w:ascii="Times New Roman" w:hAnsi="Times New Roman" w:cs="Times New Roman"/>
                <w:sz w:val="20"/>
                <w:szCs w:val="20"/>
              </w:rPr>
              <w:t xml:space="preserve">D. Wędzki, </w:t>
            </w:r>
            <w:r w:rsidRPr="00D920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Analiza wskaźnikowa sprawozdania finansowego według polskiego prawa bilansowego,</w:t>
            </w:r>
            <w:r w:rsidRPr="00D920F5">
              <w:rPr>
                <w:rFonts w:ascii="Times New Roman" w:hAnsi="Times New Roman" w:cs="Times New Roman"/>
                <w:sz w:val="20"/>
                <w:szCs w:val="20"/>
              </w:rPr>
              <w:t xml:space="preserve"> Oficyna Wydawnicza Wolters Kluwer, Warszawa 2015</w:t>
            </w:r>
          </w:p>
        </w:tc>
      </w:tr>
    </w:tbl>
    <w:p w14:paraId="1E616D87" w14:textId="77777777" w:rsidR="00746450" w:rsidRPr="00D920F5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sectPr w:rsidR="00746450" w:rsidRPr="00D920F5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90EFB" w14:textId="77777777" w:rsidR="00D75261" w:rsidRDefault="00D75261">
      <w:pPr>
        <w:spacing w:after="0" w:line="240" w:lineRule="auto"/>
      </w:pPr>
      <w:r>
        <w:separator/>
      </w:r>
    </w:p>
  </w:endnote>
  <w:endnote w:type="continuationSeparator" w:id="0">
    <w:p w14:paraId="6E10ECEB" w14:textId="77777777" w:rsidR="00D75261" w:rsidRDefault="00D75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7E26FD" w:rsidRDefault="007E26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65598" w14:textId="77777777" w:rsidR="00D75261" w:rsidRDefault="00D75261">
      <w:pPr>
        <w:spacing w:after="0" w:line="240" w:lineRule="auto"/>
      </w:pPr>
      <w:r>
        <w:separator/>
      </w:r>
    </w:p>
  </w:footnote>
  <w:footnote w:type="continuationSeparator" w:id="0">
    <w:p w14:paraId="6E625357" w14:textId="77777777" w:rsidR="00D75261" w:rsidRDefault="00D752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1"/>
  </w:num>
  <w:num w:numId="2" w16cid:durableId="1602567089">
    <w:abstractNumId w:val="15"/>
  </w:num>
  <w:num w:numId="3" w16cid:durableId="1730953077">
    <w:abstractNumId w:val="4"/>
  </w:num>
  <w:num w:numId="4" w16cid:durableId="1292519195">
    <w:abstractNumId w:val="3"/>
  </w:num>
  <w:num w:numId="5" w16cid:durableId="133909333">
    <w:abstractNumId w:val="20"/>
  </w:num>
  <w:num w:numId="6" w16cid:durableId="1099568854">
    <w:abstractNumId w:val="18"/>
  </w:num>
  <w:num w:numId="7" w16cid:durableId="1718162001">
    <w:abstractNumId w:val="6"/>
  </w:num>
  <w:num w:numId="8" w16cid:durableId="937449489">
    <w:abstractNumId w:val="17"/>
  </w:num>
  <w:num w:numId="9" w16cid:durableId="945380092">
    <w:abstractNumId w:val="9"/>
  </w:num>
  <w:num w:numId="10" w16cid:durableId="2114127228">
    <w:abstractNumId w:val="8"/>
  </w:num>
  <w:num w:numId="11" w16cid:durableId="1668626744">
    <w:abstractNumId w:val="13"/>
  </w:num>
  <w:num w:numId="12" w16cid:durableId="804663303">
    <w:abstractNumId w:val="1"/>
  </w:num>
  <w:num w:numId="13" w16cid:durableId="807286688">
    <w:abstractNumId w:val="16"/>
  </w:num>
  <w:num w:numId="14" w16cid:durableId="1658146404">
    <w:abstractNumId w:val="0"/>
  </w:num>
  <w:num w:numId="15" w16cid:durableId="646785978">
    <w:abstractNumId w:val="7"/>
  </w:num>
  <w:num w:numId="16" w16cid:durableId="1488477535">
    <w:abstractNumId w:val="11"/>
  </w:num>
  <w:num w:numId="17" w16cid:durableId="884801964">
    <w:abstractNumId w:val="22"/>
  </w:num>
  <w:num w:numId="18" w16cid:durableId="1955551840">
    <w:abstractNumId w:val="12"/>
  </w:num>
  <w:num w:numId="19" w16cid:durableId="1798912364">
    <w:abstractNumId w:val="10"/>
  </w:num>
  <w:num w:numId="20" w16cid:durableId="371003331">
    <w:abstractNumId w:val="5"/>
  </w:num>
  <w:num w:numId="21" w16cid:durableId="163519651">
    <w:abstractNumId w:val="19"/>
  </w:num>
  <w:num w:numId="22" w16cid:durableId="1055348700">
    <w:abstractNumId w:val="14"/>
  </w:num>
  <w:num w:numId="23" w16cid:durableId="5914058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32EE0"/>
    <w:rsid w:val="00041589"/>
    <w:rsid w:val="00043A9F"/>
    <w:rsid w:val="00043E65"/>
    <w:rsid w:val="00066324"/>
    <w:rsid w:val="0006734F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7107"/>
    <w:rsid w:val="000B1F75"/>
    <w:rsid w:val="000C3992"/>
    <w:rsid w:val="000C4226"/>
    <w:rsid w:val="000E0F81"/>
    <w:rsid w:val="000E5A0B"/>
    <w:rsid w:val="000F6419"/>
    <w:rsid w:val="001054BD"/>
    <w:rsid w:val="00106454"/>
    <w:rsid w:val="001064EC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82B5A"/>
    <w:rsid w:val="001938AB"/>
    <w:rsid w:val="001946D3"/>
    <w:rsid w:val="001974C2"/>
    <w:rsid w:val="001A77FB"/>
    <w:rsid w:val="001C4CD9"/>
    <w:rsid w:val="001C5780"/>
    <w:rsid w:val="001D1EA8"/>
    <w:rsid w:val="001D334F"/>
    <w:rsid w:val="001E258C"/>
    <w:rsid w:val="001E29B2"/>
    <w:rsid w:val="001E7A60"/>
    <w:rsid w:val="002021E7"/>
    <w:rsid w:val="00221F0D"/>
    <w:rsid w:val="002248FD"/>
    <w:rsid w:val="00236FB5"/>
    <w:rsid w:val="00242193"/>
    <w:rsid w:val="00242437"/>
    <w:rsid w:val="00273BEE"/>
    <w:rsid w:val="00276022"/>
    <w:rsid w:val="00283E6F"/>
    <w:rsid w:val="00294880"/>
    <w:rsid w:val="00294EF9"/>
    <w:rsid w:val="002A31CB"/>
    <w:rsid w:val="002A55C6"/>
    <w:rsid w:val="002B0146"/>
    <w:rsid w:val="002B71D1"/>
    <w:rsid w:val="002B7520"/>
    <w:rsid w:val="002C76D4"/>
    <w:rsid w:val="002D4874"/>
    <w:rsid w:val="002F2A42"/>
    <w:rsid w:val="002F5784"/>
    <w:rsid w:val="002F72A6"/>
    <w:rsid w:val="003112E7"/>
    <w:rsid w:val="00313FC0"/>
    <w:rsid w:val="00321C4D"/>
    <w:rsid w:val="00324DD2"/>
    <w:rsid w:val="003278D1"/>
    <w:rsid w:val="00343B27"/>
    <w:rsid w:val="0035084D"/>
    <w:rsid w:val="00364B94"/>
    <w:rsid w:val="0037589F"/>
    <w:rsid w:val="00376A53"/>
    <w:rsid w:val="00393B35"/>
    <w:rsid w:val="003A7847"/>
    <w:rsid w:val="003B017B"/>
    <w:rsid w:val="003B12B7"/>
    <w:rsid w:val="003F3000"/>
    <w:rsid w:val="004159D7"/>
    <w:rsid w:val="0041653D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4E2C"/>
    <w:rsid w:val="004777B9"/>
    <w:rsid w:val="00480328"/>
    <w:rsid w:val="00490FED"/>
    <w:rsid w:val="004A5664"/>
    <w:rsid w:val="004B19BC"/>
    <w:rsid w:val="004C0181"/>
    <w:rsid w:val="004C205E"/>
    <w:rsid w:val="004C261F"/>
    <w:rsid w:val="004D3E3E"/>
    <w:rsid w:val="004E7111"/>
    <w:rsid w:val="00511DD6"/>
    <w:rsid w:val="00512338"/>
    <w:rsid w:val="00513432"/>
    <w:rsid w:val="00514BB9"/>
    <w:rsid w:val="00515E48"/>
    <w:rsid w:val="00517406"/>
    <w:rsid w:val="00546121"/>
    <w:rsid w:val="00550C8F"/>
    <w:rsid w:val="005544BA"/>
    <w:rsid w:val="00571958"/>
    <w:rsid w:val="00576660"/>
    <w:rsid w:val="00583F29"/>
    <w:rsid w:val="0058483E"/>
    <w:rsid w:val="005867F9"/>
    <w:rsid w:val="00587B5A"/>
    <w:rsid w:val="00592F46"/>
    <w:rsid w:val="00594D50"/>
    <w:rsid w:val="005A0368"/>
    <w:rsid w:val="005A160C"/>
    <w:rsid w:val="005A544D"/>
    <w:rsid w:val="005B01B7"/>
    <w:rsid w:val="005B6ACB"/>
    <w:rsid w:val="005D0A4A"/>
    <w:rsid w:val="005E4556"/>
    <w:rsid w:val="005E670A"/>
    <w:rsid w:val="005F30F6"/>
    <w:rsid w:val="005F51F3"/>
    <w:rsid w:val="00600FD0"/>
    <w:rsid w:val="00626243"/>
    <w:rsid w:val="00630D52"/>
    <w:rsid w:val="00653D9E"/>
    <w:rsid w:val="00654FD6"/>
    <w:rsid w:val="006553B2"/>
    <w:rsid w:val="006620CD"/>
    <w:rsid w:val="0066276C"/>
    <w:rsid w:val="0066646D"/>
    <w:rsid w:val="006769F2"/>
    <w:rsid w:val="00687BD7"/>
    <w:rsid w:val="00687DFF"/>
    <w:rsid w:val="0069385A"/>
    <w:rsid w:val="00697046"/>
    <w:rsid w:val="006A35C8"/>
    <w:rsid w:val="006A546D"/>
    <w:rsid w:val="006A6983"/>
    <w:rsid w:val="006B00DF"/>
    <w:rsid w:val="006C3B24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2910"/>
    <w:rsid w:val="00746450"/>
    <w:rsid w:val="0074744A"/>
    <w:rsid w:val="007563FC"/>
    <w:rsid w:val="00764DB3"/>
    <w:rsid w:val="0077379A"/>
    <w:rsid w:val="007760CB"/>
    <w:rsid w:val="00785893"/>
    <w:rsid w:val="007909A8"/>
    <w:rsid w:val="007B3C30"/>
    <w:rsid w:val="007C3D4F"/>
    <w:rsid w:val="007D0D03"/>
    <w:rsid w:val="007E26FD"/>
    <w:rsid w:val="007E5339"/>
    <w:rsid w:val="007F6DCE"/>
    <w:rsid w:val="00811854"/>
    <w:rsid w:val="008171F4"/>
    <w:rsid w:val="008178C2"/>
    <w:rsid w:val="00824625"/>
    <w:rsid w:val="00824F79"/>
    <w:rsid w:val="00830072"/>
    <w:rsid w:val="0083199E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90513E"/>
    <w:rsid w:val="00907BB7"/>
    <w:rsid w:val="00910136"/>
    <w:rsid w:val="00912C5D"/>
    <w:rsid w:val="00932443"/>
    <w:rsid w:val="00936A65"/>
    <w:rsid w:val="00973CBC"/>
    <w:rsid w:val="009766E7"/>
    <w:rsid w:val="00993F16"/>
    <w:rsid w:val="009A1D29"/>
    <w:rsid w:val="009A37EE"/>
    <w:rsid w:val="009A6784"/>
    <w:rsid w:val="009B1880"/>
    <w:rsid w:val="009C36C3"/>
    <w:rsid w:val="009C5E6B"/>
    <w:rsid w:val="009C7A5A"/>
    <w:rsid w:val="009F46E5"/>
    <w:rsid w:val="009F5DED"/>
    <w:rsid w:val="00A051E1"/>
    <w:rsid w:val="00A10325"/>
    <w:rsid w:val="00A1154E"/>
    <w:rsid w:val="00A13013"/>
    <w:rsid w:val="00A16272"/>
    <w:rsid w:val="00A20FDD"/>
    <w:rsid w:val="00A21F55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940AC"/>
    <w:rsid w:val="00AB285D"/>
    <w:rsid w:val="00AB3915"/>
    <w:rsid w:val="00AB5989"/>
    <w:rsid w:val="00AC17ED"/>
    <w:rsid w:val="00AC3646"/>
    <w:rsid w:val="00AD1EDB"/>
    <w:rsid w:val="00AD5E48"/>
    <w:rsid w:val="00AD702B"/>
    <w:rsid w:val="00B0460C"/>
    <w:rsid w:val="00B04E6C"/>
    <w:rsid w:val="00B10B1A"/>
    <w:rsid w:val="00B17182"/>
    <w:rsid w:val="00B231B3"/>
    <w:rsid w:val="00B332F2"/>
    <w:rsid w:val="00B41CC9"/>
    <w:rsid w:val="00B42DC0"/>
    <w:rsid w:val="00B43732"/>
    <w:rsid w:val="00B4449F"/>
    <w:rsid w:val="00B57BA9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6B26"/>
    <w:rsid w:val="00BD30B3"/>
    <w:rsid w:val="00BD728E"/>
    <w:rsid w:val="00BE04D6"/>
    <w:rsid w:val="00BE1406"/>
    <w:rsid w:val="00C005C6"/>
    <w:rsid w:val="00C066AA"/>
    <w:rsid w:val="00C06C20"/>
    <w:rsid w:val="00C154D6"/>
    <w:rsid w:val="00C20252"/>
    <w:rsid w:val="00C20FBE"/>
    <w:rsid w:val="00C26780"/>
    <w:rsid w:val="00C27C5B"/>
    <w:rsid w:val="00C608A3"/>
    <w:rsid w:val="00C6133B"/>
    <w:rsid w:val="00C64398"/>
    <w:rsid w:val="00C753CC"/>
    <w:rsid w:val="00C81187"/>
    <w:rsid w:val="00C85B55"/>
    <w:rsid w:val="00C904CB"/>
    <w:rsid w:val="00C92F9E"/>
    <w:rsid w:val="00CB4491"/>
    <w:rsid w:val="00CC76AB"/>
    <w:rsid w:val="00CD5F57"/>
    <w:rsid w:val="00CD7A74"/>
    <w:rsid w:val="00CE5CFF"/>
    <w:rsid w:val="00CE7555"/>
    <w:rsid w:val="00CF15BF"/>
    <w:rsid w:val="00CF39D9"/>
    <w:rsid w:val="00CF5F67"/>
    <w:rsid w:val="00D00B96"/>
    <w:rsid w:val="00D01475"/>
    <w:rsid w:val="00D02DA5"/>
    <w:rsid w:val="00D15879"/>
    <w:rsid w:val="00D42856"/>
    <w:rsid w:val="00D4412F"/>
    <w:rsid w:val="00D472AB"/>
    <w:rsid w:val="00D55A78"/>
    <w:rsid w:val="00D73F3A"/>
    <w:rsid w:val="00D74F23"/>
    <w:rsid w:val="00D75261"/>
    <w:rsid w:val="00D843EE"/>
    <w:rsid w:val="00D86AF5"/>
    <w:rsid w:val="00D920F5"/>
    <w:rsid w:val="00D979EE"/>
    <w:rsid w:val="00DA7A3B"/>
    <w:rsid w:val="00DB0584"/>
    <w:rsid w:val="00DB49E4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728C"/>
    <w:rsid w:val="00DF4771"/>
    <w:rsid w:val="00E066CB"/>
    <w:rsid w:val="00E16940"/>
    <w:rsid w:val="00E25475"/>
    <w:rsid w:val="00E31C36"/>
    <w:rsid w:val="00E359AB"/>
    <w:rsid w:val="00E43EF7"/>
    <w:rsid w:val="00E55882"/>
    <w:rsid w:val="00E56A2C"/>
    <w:rsid w:val="00E624AD"/>
    <w:rsid w:val="00E7772D"/>
    <w:rsid w:val="00E93891"/>
    <w:rsid w:val="00EA53ED"/>
    <w:rsid w:val="00ED154E"/>
    <w:rsid w:val="00EF470E"/>
    <w:rsid w:val="00EF7DC1"/>
    <w:rsid w:val="00F05604"/>
    <w:rsid w:val="00F06586"/>
    <w:rsid w:val="00F140E1"/>
    <w:rsid w:val="00F176DC"/>
    <w:rsid w:val="00F2229C"/>
    <w:rsid w:val="00F3013E"/>
    <w:rsid w:val="00F33AEA"/>
    <w:rsid w:val="00F503B3"/>
    <w:rsid w:val="00F61354"/>
    <w:rsid w:val="00F66952"/>
    <w:rsid w:val="00F67FD4"/>
    <w:rsid w:val="00F70E16"/>
    <w:rsid w:val="00F74263"/>
    <w:rsid w:val="00F86865"/>
    <w:rsid w:val="00FA2329"/>
    <w:rsid w:val="00FB6D64"/>
    <w:rsid w:val="00FC6F2D"/>
    <w:rsid w:val="00FE08A4"/>
    <w:rsid w:val="00FE2F96"/>
    <w:rsid w:val="00FE3C1A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1196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4</cp:revision>
  <dcterms:created xsi:type="dcterms:W3CDTF">2025-07-23T11:35:00Z</dcterms:created>
  <dcterms:modified xsi:type="dcterms:W3CDTF">2025-10-03T10:57:00Z</dcterms:modified>
</cp:coreProperties>
</file>